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52" w:rsidRPr="00E61A7F" w:rsidRDefault="00E61A7F" w:rsidP="00D24D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7F">
        <w:rPr>
          <w:rFonts w:ascii="Times New Roman" w:hAnsi="Times New Roman" w:cs="Times New Roman"/>
          <w:b/>
          <w:sz w:val="28"/>
          <w:szCs w:val="28"/>
        </w:rPr>
        <w:t>Годовой план работы музыкального руководителя с родителями, педагогами, детьми.</w:t>
      </w:r>
    </w:p>
    <w:tbl>
      <w:tblPr>
        <w:tblStyle w:val="a3"/>
        <w:tblW w:w="0" w:type="auto"/>
        <w:tblLook w:val="04A0"/>
      </w:tblPr>
      <w:tblGrid>
        <w:gridCol w:w="1337"/>
        <w:gridCol w:w="2677"/>
        <w:gridCol w:w="2804"/>
        <w:gridCol w:w="2753"/>
      </w:tblGrid>
      <w:tr w:rsidR="00D24D52" w:rsidTr="00D24D52">
        <w:tc>
          <w:tcPr>
            <w:tcW w:w="1242" w:type="dxa"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4C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и подгрупповая работа с детьми</w:t>
            </w:r>
          </w:p>
        </w:tc>
        <w:tc>
          <w:tcPr>
            <w:tcW w:w="2835" w:type="dxa"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4C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воспитателями</w:t>
            </w:r>
          </w:p>
        </w:tc>
        <w:tc>
          <w:tcPr>
            <w:tcW w:w="2800" w:type="dxa"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4C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D6EBE" w:rsidTr="00D24D52">
        <w:trPr>
          <w:trHeight w:val="775"/>
        </w:trPr>
        <w:tc>
          <w:tcPr>
            <w:tcW w:w="1242" w:type="dxa"/>
            <w:vMerge w:val="restart"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(сентябрь, октябрь, ноябрь)</w:t>
            </w:r>
          </w:p>
        </w:tc>
        <w:tc>
          <w:tcPr>
            <w:tcW w:w="2694" w:type="dxa"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Диагностика музыкальных способностей детей. Выявить: высокий, средний и низкий уровень музыкального развития.</w:t>
            </w:r>
          </w:p>
        </w:tc>
        <w:tc>
          <w:tcPr>
            <w:tcW w:w="2835" w:type="dxa"/>
          </w:tcPr>
          <w:p w:rsidR="00D24D52" w:rsidRPr="008A44C8" w:rsidRDefault="00F46850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Познакомить воспитателей с итогами диагностики музыкальных способностей детей.</w:t>
            </w:r>
          </w:p>
        </w:tc>
        <w:tc>
          <w:tcPr>
            <w:tcW w:w="2800" w:type="dxa"/>
          </w:tcPr>
          <w:p w:rsidR="00D24D52" w:rsidRPr="008A44C8" w:rsidRDefault="00F46850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индивидуальные консультации с родителями об особенностях формирования музыкальности у </w:t>
            </w:r>
            <w:proofErr w:type="spellStart"/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рубенка</w:t>
            </w:r>
            <w:proofErr w:type="spellEnd"/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EBE" w:rsidTr="00D24D52">
        <w:trPr>
          <w:trHeight w:val="853"/>
        </w:trPr>
        <w:tc>
          <w:tcPr>
            <w:tcW w:w="1242" w:type="dxa"/>
            <w:vMerge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Разучивание праздничного осеннего репертуара на индивидуальных, подгрупповых занятиях.</w:t>
            </w:r>
          </w:p>
        </w:tc>
        <w:tc>
          <w:tcPr>
            <w:tcW w:w="2835" w:type="dxa"/>
          </w:tcPr>
          <w:p w:rsidR="00D24D52" w:rsidRPr="008A44C8" w:rsidRDefault="00F46850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Обсуждение сценариев осенних праздников. Подбор стихов, инсценировок. Разучивание праздничного репертуара. Накопление текстов осенних песен в папках по музыкальному воспитанию.</w:t>
            </w:r>
          </w:p>
        </w:tc>
        <w:tc>
          <w:tcPr>
            <w:tcW w:w="2800" w:type="dxa"/>
          </w:tcPr>
          <w:p w:rsidR="00D24D52" w:rsidRPr="008A44C8" w:rsidRDefault="00812A74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Пригласить родителей на осенний праздник.</w:t>
            </w:r>
          </w:p>
        </w:tc>
      </w:tr>
      <w:tr w:rsidR="00DD6EBE" w:rsidTr="00D24D52">
        <w:tc>
          <w:tcPr>
            <w:tcW w:w="1242" w:type="dxa"/>
            <w:vMerge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D52" w:rsidRPr="008A44C8" w:rsidRDefault="00F46850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D24D52" w:rsidRPr="008A44C8">
              <w:rPr>
                <w:rFonts w:ascii="Times New Roman" w:hAnsi="Times New Roman" w:cs="Times New Roman"/>
                <w:sz w:val="24"/>
                <w:szCs w:val="24"/>
              </w:rPr>
              <w:t>комить детей с содержанием музыкального уголка, учить использовать дидактические игры</w:t>
            </w: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свободной деятельности.</w:t>
            </w:r>
          </w:p>
        </w:tc>
        <w:tc>
          <w:tcPr>
            <w:tcW w:w="2835" w:type="dxa"/>
          </w:tcPr>
          <w:p w:rsidR="00D24D52" w:rsidRPr="008A44C8" w:rsidRDefault="00F46850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музыкальных уголков в соответствии с возрастными особенностями детей (внести новые атрибуты, дидактические игры, пополнение групповых </w:t>
            </w:r>
            <w:proofErr w:type="spellStart"/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аудиотек</w:t>
            </w:r>
            <w:proofErr w:type="spellEnd"/>
            <w:r w:rsidRPr="008A44C8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танцевальной музыкой, музыкой для слушания, </w:t>
            </w:r>
            <w:r w:rsidRPr="008A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колыбельными, пальчиковыми, хороводными играми).</w:t>
            </w:r>
          </w:p>
        </w:tc>
        <w:tc>
          <w:tcPr>
            <w:tcW w:w="2800" w:type="dxa"/>
          </w:tcPr>
          <w:p w:rsidR="00D24D52" w:rsidRPr="008A44C8" w:rsidRDefault="00812A74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папок – консультаций «От природы музыкален каждый»,</w:t>
            </w:r>
          </w:p>
          <w:p w:rsidR="00812A74" w:rsidRPr="008A44C8" w:rsidRDefault="00812A74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 xml:space="preserve"> « Как научить ребенка петь».</w:t>
            </w:r>
          </w:p>
        </w:tc>
      </w:tr>
      <w:tr w:rsidR="00DD6EBE" w:rsidTr="00D24D52">
        <w:tc>
          <w:tcPr>
            <w:tcW w:w="1242" w:type="dxa"/>
            <w:vMerge w:val="restart"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квартал (декабрь, январь, февраль)</w:t>
            </w:r>
          </w:p>
        </w:tc>
        <w:tc>
          <w:tcPr>
            <w:tcW w:w="2694" w:type="dxa"/>
          </w:tcPr>
          <w:p w:rsidR="00D24D52" w:rsidRPr="008A44C8" w:rsidRDefault="00812A74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и подгрупповых танцев, песен, инсценировок к новогоднему празднику.</w:t>
            </w:r>
          </w:p>
        </w:tc>
        <w:tc>
          <w:tcPr>
            <w:tcW w:w="2835" w:type="dxa"/>
          </w:tcPr>
          <w:p w:rsidR="00D24D52" w:rsidRPr="008A44C8" w:rsidRDefault="00812A74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Привлекать воспитателей к изготовлению костюмов, атрибутов, декораций к новогоднему празднику.</w:t>
            </w:r>
          </w:p>
        </w:tc>
        <w:tc>
          <w:tcPr>
            <w:tcW w:w="2800" w:type="dxa"/>
          </w:tcPr>
          <w:p w:rsidR="00D24D52" w:rsidRPr="008A44C8" w:rsidRDefault="00812A74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Консультация «Как организовать в семье праздник новогодней елки».</w:t>
            </w:r>
          </w:p>
        </w:tc>
      </w:tr>
      <w:tr w:rsidR="00DD6EBE" w:rsidTr="00D24D52">
        <w:tc>
          <w:tcPr>
            <w:tcW w:w="1242" w:type="dxa"/>
            <w:vMerge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D52" w:rsidRPr="008A44C8" w:rsidRDefault="00812A74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воспитателями групп выбрать детей для исполнения ролей на новогодних утренниках.</w:t>
            </w:r>
          </w:p>
        </w:tc>
        <w:tc>
          <w:tcPr>
            <w:tcW w:w="2835" w:type="dxa"/>
          </w:tcPr>
          <w:p w:rsidR="00D24D52" w:rsidRPr="008A44C8" w:rsidRDefault="00812A74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проведение новогодних утренников, выбрать действующих лиц, ведущих. Разучивание праздничного репертуара. </w:t>
            </w:r>
          </w:p>
          <w:p w:rsidR="00812A74" w:rsidRPr="008A44C8" w:rsidRDefault="00812A74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BE" w:rsidTr="00D24D52">
        <w:tc>
          <w:tcPr>
            <w:tcW w:w="1242" w:type="dxa"/>
            <w:vMerge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D52" w:rsidRPr="008A44C8" w:rsidRDefault="00812A74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Беседа о народных праздниках, гуляниях. Разучить колядки, игры, хороводы к праздникам «Колядки», «Масленица». Совместно с детьми изготовить чучело Масленицы.</w:t>
            </w:r>
          </w:p>
        </w:tc>
        <w:tc>
          <w:tcPr>
            <w:tcW w:w="2835" w:type="dxa"/>
          </w:tcPr>
          <w:p w:rsidR="00D24D52" w:rsidRPr="008A44C8" w:rsidRDefault="00812A74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Обсуждение, подготовка и проведение праздников «Колядки», «Масленица».</w:t>
            </w:r>
          </w:p>
        </w:tc>
        <w:tc>
          <w:tcPr>
            <w:tcW w:w="2800" w:type="dxa"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BE" w:rsidTr="00D24D52">
        <w:tc>
          <w:tcPr>
            <w:tcW w:w="1242" w:type="dxa"/>
            <w:vMerge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4D52" w:rsidRPr="008A44C8" w:rsidRDefault="00812A74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игр, пополнение музыкальных уголков.</w:t>
            </w:r>
          </w:p>
        </w:tc>
        <w:tc>
          <w:tcPr>
            <w:tcW w:w="2800" w:type="dxa"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BE" w:rsidTr="00D24D52">
        <w:tc>
          <w:tcPr>
            <w:tcW w:w="1242" w:type="dxa"/>
            <w:vMerge w:val="restart"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(март, апрель, май)</w:t>
            </w:r>
          </w:p>
        </w:tc>
        <w:tc>
          <w:tcPr>
            <w:tcW w:w="2694" w:type="dxa"/>
          </w:tcPr>
          <w:p w:rsidR="00D24D52" w:rsidRPr="008A44C8" w:rsidRDefault="00DD6EBE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по обучению игру на музыкальных инструментах (металлофоне, </w:t>
            </w:r>
            <w:r w:rsidRPr="008A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ксилофоне, ложки, маракасы, погремушки)</w:t>
            </w:r>
          </w:p>
        </w:tc>
        <w:tc>
          <w:tcPr>
            <w:tcW w:w="2835" w:type="dxa"/>
          </w:tcPr>
          <w:p w:rsidR="00D24D52" w:rsidRPr="008A44C8" w:rsidRDefault="00DD6EBE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Обсудить проведение утренников, посвященных празднику 8 Марта, выпускных. </w:t>
            </w:r>
          </w:p>
        </w:tc>
        <w:tc>
          <w:tcPr>
            <w:tcW w:w="2800" w:type="dxa"/>
          </w:tcPr>
          <w:p w:rsidR="00D24D52" w:rsidRPr="008A44C8" w:rsidRDefault="00DD6EBE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– консультации «Как самостоятельно изготовить детские музыкальные </w:t>
            </w:r>
            <w:r w:rsidRPr="008A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инструменты».</w:t>
            </w:r>
          </w:p>
        </w:tc>
      </w:tr>
      <w:tr w:rsidR="00DD6EBE" w:rsidTr="00D24D52">
        <w:tc>
          <w:tcPr>
            <w:tcW w:w="1242" w:type="dxa"/>
            <w:vMerge/>
          </w:tcPr>
          <w:p w:rsidR="00D24D52" w:rsidRPr="008A44C8" w:rsidRDefault="00D24D52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D52" w:rsidRPr="008A44C8" w:rsidRDefault="00DD6EBE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индивидуальных и </w:t>
            </w:r>
            <w:proofErr w:type="gramStart"/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  <w:proofErr w:type="gramEnd"/>
            <w:r w:rsidRPr="008A44C8">
              <w:rPr>
                <w:rFonts w:ascii="Times New Roman" w:hAnsi="Times New Roman" w:cs="Times New Roman"/>
                <w:sz w:val="24"/>
                <w:szCs w:val="24"/>
              </w:rPr>
              <w:t xml:space="preserve"> танцев, песен к весенним праздникам. Проведение итоговой диагностики.</w:t>
            </w:r>
          </w:p>
        </w:tc>
        <w:tc>
          <w:tcPr>
            <w:tcW w:w="2835" w:type="dxa"/>
          </w:tcPr>
          <w:p w:rsidR="00D24D52" w:rsidRPr="008A44C8" w:rsidRDefault="00DD6EBE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Разучивание программного материала на 3 квартал.</w:t>
            </w:r>
          </w:p>
        </w:tc>
        <w:tc>
          <w:tcPr>
            <w:tcW w:w="2800" w:type="dxa"/>
          </w:tcPr>
          <w:p w:rsidR="00D24D52" w:rsidRPr="008A44C8" w:rsidRDefault="008A44C8" w:rsidP="00D2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C8">
              <w:rPr>
                <w:rFonts w:ascii="Times New Roman" w:hAnsi="Times New Roman" w:cs="Times New Roman"/>
                <w:sz w:val="24"/>
                <w:szCs w:val="24"/>
              </w:rPr>
              <w:t>Помощь в подборе материала и разучивании выступления родителей на выпускном утреннике.</w:t>
            </w:r>
          </w:p>
        </w:tc>
      </w:tr>
    </w:tbl>
    <w:p w:rsidR="00D24D52" w:rsidRPr="00D24D52" w:rsidRDefault="00D24D52" w:rsidP="00D24D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D52" w:rsidRDefault="00D24D52" w:rsidP="00D24D52">
      <w:pPr>
        <w:spacing w:after="0"/>
        <w:jc w:val="right"/>
      </w:pPr>
    </w:p>
    <w:sectPr w:rsidR="00D24D52" w:rsidSect="0099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4D52"/>
    <w:rsid w:val="004242E3"/>
    <w:rsid w:val="00812A74"/>
    <w:rsid w:val="008A44C8"/>
    <w:rsid w:val="009920D0"/>
    <w:rsid w:val="00D24D52"/>
    <w:rsid w:val="00DD6EBE"/>
    <w:rsid w:val="00E61A7F"/>
    <w:rsid w:val="00F13ABB"/>
    <w:rsid w:val="00F4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2002-12-31T17:48:00Z</cp:lastPrinted>
  <dcterms:created xsi:type="dcterms:W3CDTF">2002-12-31T16:17:00Z</dcterms:created>
  <dcterms:modified xsi:type="dcterms:W3CDTF">2002-12-31T16:28:00Z</dcterms:modified>
</cp:coreProperties>
</file>